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«__» ________ 2023 г.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обучить по программе: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Пожарная безопасность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(руководители и ответственные должностные лица за ПБ многоквартирных жилых домов)»</w:t>
      </w:r>
      <w:r w:rsidDel="00000000" w:rsidR="00000000" w:rsidRPr="00000000">
        <w:rPr>
          <w:sz w:val="24"/>
          <w:szCs w:val="24"/>
          <w:rtl w:val="0"/>
        </w:rPr>
        <w:t xml:space="preserve"> следующих специалистов нашей организации:</w:t>
      </w:r>
    </w:p>
    <w:p w:rsidR="00000000" w:rsidDel="00000000" w:rsidP="00000000" w:rsidRDefault="00000000" w:rsidRPr="00000000" w14:paraId="0000000B">
      <w:pPr>
        <w:tabs>
          <w:tab w:val="right" w:leader="none" w:pos="935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3240"/>
        <w:gridCol w:w="3080"/>
        <w:gridCol w:w="1680"/>
        <w:gridCol w:w="1680"/>
        <w:tblGridChange w:id="0">
          <w:tblGrid>
            <w:gridCol w:w="640"/>
            <w:gridCol w:w="3240"/>
            <w:gridCol w:w="3080"/>
            <w:gridCol w:w="1680"/>
            <w:gridCol w:w="16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3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355"/>
        </w:tabs>
        <w:spacing w:line="276" w:lineRule="auto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организации: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Действует на основании: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  <w:tab/>
      </w:r>
    </w:p>
    <w:p w:rsidR="00000000" w:rsidDel="00000000" w:rsidP="00000000" w:rsidRDefault="00000000" w:rsidRPr="00000000" w14:paraId="0000002C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БИК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0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КПП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Тел./факс/ E-mail: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040"/>
          <w:tab w:val="center" w:leader="none" w:pos="7380"/>
          <w:tab w:val="right" w:leader="none" w:pos="91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9">
      <w:pPr>
        <w:tabs>
          <w:tab w:val="left" w:leader="none" w:pos="5040"/>
          <w:tab w:val="center" w:leader="none" w:pos="7380"/>
          <w:tab w:val="right" w:leader="none" w:pos="91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Примечание: заявку можно отправить по телефону/факсу:  (8552) 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или по электронной почте: uc@atplus.ru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LOTVNSjRW+IIV1AkGs8CdEnrUA==">CgMxLjA4AHIhMUk5anpyc0F4WkhmT21kejV3WnhqMFB4ZmtScGVoV0JP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